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7700B" w14:textId="77777777" w:rsidR="00B31DCD" w:rsidRPr="0037364A" w:rsidRDefault="00524E74" w:rsidP="009A416E">
      <w:pPr>
        <w:pStyle w:val="Title"/>
        <w:spacing w:before="120" w:line="240" w:lineRule="auto"/>
        <w:rPr>
          <w:rFonts w:ascii="Seat Bcn" w:hAnsi="Seat Bcn" w:cs="SeatBcn-Medium"/>
          <w:spacing w:val="-1"/>
          <w:sz w:val="20"/>
          <w:szCs w:val="20"/>
          <w:lang w:val="fr-BE"/>
        </w:rPr>
      </w:pPr>
      <w:r w:rsidRPr="0037364A">
        <w:rPr>
          <w:rFonts w:ascii="Seat Bcn" w:hAnsi="Seat Bcn" w:cs="SeatBcn-Medium"/>
          <w:spacing w:val="-1"/>
          <w:sz w:val="20"/>
          <w:szCs w:val="20"/>
          <w:lang w:val="fr-BE"/>
        </w:rPr>
        <w:t>6 janvier</w:t>
      </w:r>
      <w:r w:rsidR="002F1FAF" w:rsidRPr="0037364A">
        <w:rPr>
          <w:rFonts w:ascii="Seat Bcn" w:hAnsi="Seat Bcn" w:cs="SeatBcn-Medium"/>
          <w:spacing w:val="-1"/>
          <w:sz w:val="20"/>
          <w:szCs w:val="20"/>
          <w:lang w:val="fr-BE"/>
        </w:rPr>
        <w:t xml:space="preserve"> </w:t>
      </w:r>
      <w:r w:rsidR="00B31DCD" w:rsidRPr="0037364A">
        <w:rPr>
          <w:rFonts w:ascii="Seat Bcn" w:hAnsi="Seat Bcn" w:cs="SeatBcn-Medium"/>
          <w:spacing w:val="-1"/>
          <w:sz w:val="20"/>
          <w:szCs w:val="20"/>
          <w:lang w:val="fr-BE"/>
        </w:rPr>
        <w:t>20</w:t>
      </w:r>
      <w:r w:rsidR="003623C7" w:rsidRPr="0037364A">
        <w:rPr>
          <w:rFonts w:ascii="Seat Bcn" w:hAnsi="Seat Bcn" w:cs="SeatBcn-Medium"/>
          <w:spacing w:val="-1"/>
          <w:sz w:val="20"/>
          <w:szCs w:val="20"/>
          <w:lang w:val="fr-BE"/>
        </w:rPr>
        <w:t>2</w:t>
      </w:r>
      <w:r w:rsidR="000622D5" w:rsidRPr="0037364A">
        <w:rPr>
          <w:rFonts w:ascii="Seat Bcn" w:hAnsi="Seat Bcn" w:cs="SeatBcn-Medium"/>
          <w:spacing w:val="-1"/>
          <w:sz w:val="20"/>
          <w:szCs w:val="20"/>
          <w:lang w:val="fr-BE"/>
        </w:rPr>
        <w:t>1</w:t>
      </w:r>
    </w:p>
    <w:p w14:paraId="63922711" w14:textId="77777777" w:rsidR="009A416E" w:rsidRPr="0037364A" w:rsidRDefault="0037364A" w:rsidP="009A416E">
      <w:pPr>
        <w:pStyle w:val="Title"/>
        <w:spacing w:before="120" w:line="240" w:lineRule="auto"/>
        <w:rPr>
          <w:rFonts w:ascii="Seat Bcn" w:eastAsiaTheme="minorEastAsia" w:hAnsi="Seat Bcn" w:cs="Times New Roman"/>
          <w:b/>
          <w:bCs w:val="0"/>
          <w:kern w:val="0"/>
          <w:sz w:val="36"/>
          <w:szCs w:val="40"/>
          <w:lang w:val="fr-BE" w:eastAsia="en-US"/>
        </w:rPr>
      </w:pPr>
      <w:r w:rsidRPr="0037364A">
        <w:rPr>
          <w:rFonts w:ascii="Seat Bcn" w:hAnsi="Seat Bcn"/>
          <w:b/>
          <w:sz w:val="36"/>
          <w:lang w:val="fr-BE"/>
        </w:rPr>
        <w:t>Capteurs infrarouges et d’iris : l’avenir de la sécurité routière</w:t>
      </w:r>
    </w:p>
    <w:p w14:paraId="78F1A58B" w14:textId="77777777" w:rsidR="009A416E" w:rsidRPr="0037364A" w:rsidRDefault="0037364A"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37364A">
        <w:rPr>
          <w:rFonts w:ascii="Seat Bcn" w:hAnsi="Seat Bcn"/>
          <w:b/>
          <w:sz w:val="20"/>
          <w:lang w:val="fr-BE"/>
        </w:rPr>
        <w:t xml:space="preserve">L’équipe Smart </w:t>
      </w:r>
      <w:proofErr w:type="spellStart"/>
      <w:r w:rsidRPr="0037364A">
        <w:rPr>
          <w:rFonts w:ascii="Seat Bcn" w:hAnsi="Seat Bcn"/>
          <w:b/>
          <w:sz w:val="20"/>
          <w:lang w:val="fr-BE"/>
        </w:rPr>
        <w:t>Quality</w:t>
      </w:r>
      <w:proofErr w:type="spellEnd"/>
      <w:r w:rsidRPr="0037364A">
        <w:rPr>
          <w:rFonts w:ascii="Seat Bcn" w:hAnsi="Seat Bcn"/>
          <w:b/>
          <w:sz w:val="20"/>
          <w:lang w:val="fr-BE"/>
        </w:rPr>
        <w:t xml:space="preserve"> de SEAT utilise des lunettes de suivi oculaire faisant appel à des capteurs infrarouges, des caméras et des algorithmes pour suivre le regard du conducteur</w:t>
      </w:r>
    </w:p>
    <w:p w14:paraId="6968B4B0" w14:textId="77777777" w:rsidR="009A416E" w:rsidRPr="0037364A" w:rsidRDefault="0037364A" w:rsidP="009A416E">
      <w:pPr>
        <w:pStyle w:val="Prrafobsico"/>
        <w:numPr>
          <w:ilvl w:val="0"/>
          <w:numId w:val="1"/>
        </w:numPr>
        <w:ind w:left="426" w:hanging="284"/>
        <w:rPr>
          <w:rFonts w:ascii="Seat Bcn" w:hAnsi="Seat Bcn" w:cs="SeatBcn-Medium"/>
          <w:b/>
          <w:color w:val="auto"/>
          <w:spacing w:val="-1"/>
          <w:sz w:val="20"/>
          <w:szCs w:val="20"/>
          <w:lang w:val="fr-BE"/>
        </w:rPr>
      </w:pPr>
      <w:r w:rsidRPr="0037364A">
        <w:rPr>
          <w:rFonts w:ascii="Seat Bcn" w:hAnsi="Seat Bcn"/>
          <w:b/>
          <w:sz w:val="20"/>
          <w:lang w:val="fr-BE"/>
        </w:rPr>
        <w:t>Savoir où regardent les utilisateurs contribue à garantir une interaction plus sûre et plus intuitive avec des systèmes tels que l’infodivertissement</w:t>
      </w:r>
    </w:p>
    <w:p w14:paraId="70E8B30E" w14:textId="77777777" w:rsidR="009A416E" w:rsidRPr="0037364A" w:rsidRDefault="0037364A" w:rsidP="009A416E">
      <w:pPr>
        <w:pStyle w:val="Prrafobsico"/>
        <w:numPr>
          <w:ilvl w:val="0"/>
          <w:numId w:val="1"/>
        </w:numPr>
        <w:ind w:left="426" w:hanging="284"/>
        <w:rPr>
          <w:rFonts w:ascii="Seat Bcn" w:hAnsi="Seat Bcn" w:cs="SeatBcn-Medium"/>
          <w:b/>
          <w:spacing w:val="-1"/>
          <w:sz w:val="20"/>
          <w:szCs w:val="20"/>
          <w:lang w:val="fr-BE"/>
        </w:rPr>
      </w:pPr>
      <w:r w:rsidRPr="0037364A">
        <w:rPr>
          <w:rFonts w:ascii="Seat Bcn" w:hAnsi="Seat Bcn"/>
          <w:b/>
          <w:sz w:val="20"/>
          <w:lang w:val="fr-BE"/>
        </w:rPr>
        <w:t>Cette technologie sera utilisée dans d’autres domaines, dont la conception d’applications de mobilité</w:t>
      </w:r>
    </w:p>
    <w:p w14:paraId="2A2A083D" w14:textId="77777777" w:rsidR="002F1FAF" w:rsidRPr="0037364A" w:rsidRDefault="002F1FAF" w:rsidP="009A416E">
      <w:pPr>
        <w:pStyle w:val="Prrafobsico"/>
        <w:ind w:left="426"/>
        <w:rPr>
          <w:rFonts w:ascii="Seat Bcn" w:hAnsi="Seat Bcn" w:cs="SeatBcn-Medium"/>
          <w:b/>
          <w:color w:val="auto"/>
          <w:spacing w:val="-1"/>
          <w:sz w:val="20"/>
          <w:szCs w:val="20"/>
          <w:lang w:val="fr-BE"/>
        </w:rPr>
      </w:pPr>
    </w:p>
    <w:p w14:paraId="298AD238"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color w:val="000000"/>
          <w:lang w:val="fr-BE"/>
        </w:rPr>
        <w:t xml:space="preserve">Des capteurs infrarouges, des images en haute résolution et un algorithme sophistiqué. Toute cette technologie est utilisée pour apprendre avec précision à quels endroits les gens portent leur regard. Lorsqu’ils conduisent, la route doit bien évidemment être leur principal point d’attention. Il est donc crucial pour la sécurité qu’ils puissent localiser d’un seul coup d'œil tout ce qu’ils recherchent sur la console centrale du système d’infodivertissement, du système de navigation à la climatisation ou encore la radio. </w:t>
      </w:r>
      <w:r w:rsidRPr="0037364A">
        <w:rPr>
          <w:rFonts w:ascii="Seat Bcn" w:hAnsi="Seat Bcn"/>
          <w:b/>
          <w:color w:val="000000"/>
          <w:lang w:val="fr-BE"/>
        </w:rPr>
        <w:t>« Nous devons garantir un temps d’interaction le plus court possible avec l’écran et, pour ce faire, les informations doivent se trouver là où les utilisateurs vont les chercher naturellement et intuitivement »</w:t>
      </w:r>
      <w:r w:rsidRPr="0037364A">
        <w:rPr>
          <w:rFonts w:ascii="Seat Bcn" w:hAnsi="Seat Bcn"/>
          <w:color w:val="000000"/>
          <w:lang w:val="fr-BE"/>
        </w:rPr>
        <w:t xml:space="preserve">, indique Rubén Martínez, responsable du département Smart Quality de SEAT. Pour y parvenir, l’équipe dispose à présent d’un système innovant. </w:t>
      </w:r>
    </w:p>
    <w:p w14:paraId="4DAF81D0"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6113EFBD"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b/>
          <w:color w:val="000000"/>
          <w:lang w:val="fr-BE"/>
        </w:rPr>
        <w:t>De quoi s’agit-il ?</w:t>
      </w:r>
      <w:r w:rsidRPr="0037364A">
        <w:rPr>
          <w:rFonts w:ascii="Seat Bcn" w:hAnsi="Seat Bcn"/>
          <w:color w:val="000000"/>
          <w:lang w:val="fr-BE"/>
        </w:rPr>
        <w:t xml:space="preserve"> Le suivi oculaire est une technologie qui permet à un ordinateur de savoir où regarde une personne. Il recourt à des lunettes dotées de capteurs infrarouges dans les verres et d’une caméra au centre de la monture. </w:t>
      </w:r>
      <w:r w:rsidRPr="0037364A">
        <w:rPr>
          <w:rFonts w:ascii="Seat Bcn" w:hAnsi="Seat Bcn"/>
          <w:b/>
          <w:color w:val="000000"/>
          <w:lang w:val="fr-BE"/>
        </w:rPr>
        <w:t>« Les capteurs détectent la position exacte de l’iris à chaque instant et tout ce qui est vu par l’utilisateur est enregistré »</w:t>
      </w:r>
      <w:r w:rsidRPr="0037364A">
        <w:rPr>
          <w:rFonts w:ascii="Seat Bcn" w:hAnsi="Seat Bcn"/>
          <w:color w:val="000000"/>
          <w:lang w:val="fr-BE"/>
        </w:rPr>
        <w:t>, explique Rubén. Un algorithme complexe de modélisation en 3D de l'œil interprète ces données et définit le point de visualisation exact.</w:t>
      </w:r>
    </w:p>
    <w:p w14:paraId="54E10412"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5765FB48"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b/>
          <w:color w:val="000000"/>
          <w:lang w:val="fr-BE"/>
        </w:rPr>
        <w:t>Que fait-il ?</w:t>
      </w:r>
      <w:r w:rsidRPr="0037364A">
        <w:rPr>
          <w:rFonts w:ascii="Seat Bcn" w:hAnsi="Seat Bcn"/>
          <w:color w:val="000000"/>
          <w:lang w:val="fr-BE"/>
        </w:rPr>
        <w:t xml:space="preserve"> Cette technologie permet d’obtenir des études extrêmement précises sur l’interaction humaine avec toute une série d’appareils. Elle servira par exemple à analyser la convivialité des applications de mobilité. </w:t>
      </w:r>
      <w:r w:rsidRPr="0037364A">
        <w:rPr>
          <w:rFonts w:ascii="Seat Bcn" w:hAnsi="Seat Bcn"/>
          <w:b/>
          <w:color w:val="000000"/>
          <w:lang w:val="fr-BE"/>
        </w:rPr>
        <w:t>« Nous pouvons savoir où les utilisateurs s’attendent à trouver des informations telles que le niveau de la batterie ou l’autonomie en kilomètres »</w:t>
      </w:r>
      <w:r w:rsidRPr="0037364A">
        <w:rPr>
          <w:rFonts w:ascii="Seat Bcn" w:hAnsi="Seat Bcn"/>
          <w:color w:val="000000"/>
          <w:lang w:val="fr-BE"/>
        </w:rPr>
        <w:t>, ajoute le responsable du département Smart Quality.</w:t>
      </w:r>
    </w:p>
    <w:p w14:paraId="7E65E3B3"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25DD5579"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b/>
          <w:color w:val="000000"/>
          <w:lang w:val="fr-BE"/>
        </w:rPr>
        <w:t>Comment est-il utilisé ?</w:t>
      </w:r>
      <w:r w:rsidRPr="0037364A">
        <w:rPr>
          <w:rFonts w:ascii="Seat Bcn" w:hAnsi="Seat Bcn"/>
          <w:color w:val="000000"/>
          <w:lang w:val="fr-BE"/>
        </w:rPr>
        <w:t xml:space="preserve"> L’équipe travaille actuellement sur un essai pilote afin d’introduire les lunettes de suivi oculaire dans la phase de test des nouveaux modèles. Elle choisit des utilisateurs présentant différents profils auxquels elle demandera de s’installer au volant de la SEAT Leon après avoir chaussé les lunettes. </w:t>
      </w:r>
      <w:r w:rsidRPr="0037364A">
        <w:rPr>
          <w:rFonts w:ascii="Seat Bcn" w:hAnsi="Seat Bcn"/>
          <w:b/>
          <w:color w:val="000000"/>
          <w:lang w:val="fr-BE"/>
        </w:rPr>
        <w:t>« Nous leur demanderons par exemple de monter la température ou de changer d’émetteur radio. Nous analyserons alors vers quelle partie de l’écran ils ont regardé en premier, combien de temps cela leur a pris et combien de fois ils regardent la route tout en interagissant avec le système »</w:t>
      </w:r>
      <w:r w:rsidRPr="0037364A">
        <w:rPr>
          <w:rFonts w:ascii="Seat Bcn" w:hAnsi="Seat Bcn"/>
          <w:color w:val="000000"/>
          <w:lang w:val="fr-BE"/>
        </w:rPr>
        <w:t xml:space="preserve">, </w:t>
      </w:r>
      <w:r w:rsidRPr="0037364A">
        <w:rPr>
          <w:rFonts w:ascii="Seat Bcn" w:hAnsi="Seat Bcn"/>
          <w:color w:val="000000"/>
          <w:lang w:val="fr-BE"/>
        </w:rPr>
        <w:lastRenderedPageBreak/>
        <w:t>détaille Rubén. Avant, ces tests étaient réalisés en posant des questions aux personnes, mais «</w:t>
      </w:r>
      <w:r w:rsidRPr="0037364A">
        <w:rPr>
          <w:rFonts w:ascii="Seat Bcn" w:hAnsi="Seat Bcn"/>
          <w:b/>
          <w:color w:val="000000"/>
          <w:lang w:val="fr-BE"/>
        </w:rPr>
        <w:t> le cerveau induit souvent en erreur et l’endroit où vous pensez regarder n’est pas celui que vous regardez en réalité »</w:t>
      </w:r>
      <w:r w:rsidRPr="0037364A">
        <w:rPr>
          <w:rFonts w:ascii="Seat Bcn" w:hAnsi="Seat Bcn"/>
          <w:color w:val="000000"/>
          <w:lang w:val="fr-BE"/>
        </w:rPr>
        <w:t>, ajoute-t-il. Aujourd’hui, l’équipe dispose de données fiables.</w:t>
      </w:r>
    </w:p>
    <w:p w14:paraId="3724B7C8"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16AB4FAC"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b/>
          <w:color w:val="000000"/>
          <w:lang w:val="fr-BE"/>
        </w:rPr>
        <w:t>Comment interpréter les données ?</w:t>
      </w:r>
      <w:r w:rsidRPr="0037364A">
        <w:rPr>
          <w:rFonts w:ascii="Seat Bcn" w:hAnsi="Seat Bcn"/>
          <w:color w:val="000000"/>
          <w:lang w:val="fr-BE"/>
        </w:rPr>
        <w:t xml:space="preserve"> Dans les locaux du département Smart Quality, l’algorithme complexe permet de dessiner les schémas comportementaux du regard de chaque conducteur sur la base de différents indicateurs. Parmi ceux-ci figure l’indicateur de zone de chaleur, qui montre l’intensité à chaque endroit où l'attention est focalisée. </w:t>
      </w:r>
      <w:r w:rsidRPr="0037364A">
        <w:rPr>
          <w:rFonts w:ascii="Seat Bcn" w:hAnsi="Seat Bcn"/>
          <w:b/>
          <w:color w:val="000000"/>
          <w:lang w:val="fr-BE"/>
        </w:rPr>
        <w:t>« Le point rouge, qui indique le plus grand nombre d’impacts, devrait toujours être sur la route »</w:t>
      </w:r>
      <w:r w:rsidRPr="0037364A">
        <w:rPr>
          <w:rFonts w:ascii="Seat Bcn" w:hAnsi="Seat Bcn"/>
          <w:color w:val="000000"/>
          <w:lang w:val="fr-BE"/>
        </w:rPr>
        <w:t xml:space="preserve">, souligne Rubén. C’est la garantie que les utilisateurs continuent à prêter attention à la route, même lorsqu’ils interagissent avec l’écran. </w:t>
      </w:r>
    </w:p>
    <w:p w14:paraId="451C2F0F"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6546276A"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rPr>
      </w:pPr>
      <w:r w:rsidRPr="0037364A">
        <w:rPr>
          <w:rFonts w:ascii="Seat Bcn" w:hAnsi="Seat Bcn"/>
          <w:color w:val="000000"/>
          <w:lang w:val="fr-BE"/>
        </w:rPr>
        <w:t xml:space="preserve">Un autre indicateur est l’ordre dans lequel ils regardent, un indice clé pour savoir où chaque conducteur s’attend à trouver une fonction particulière. </w:t>
      </w:r>
      <w:r w:rsidRPr="0037364A">
        <w:rPr>
          <w:rFonts w:ascii="Seat Bcn" w:hAnsi="Seat Bcn"/>
          <w:b/>
          <w:color w:val="000000"/>
          <w:lang w:val="fr-BE"/>
        </w:rPr>
        <w:t>« Nous pouvons penser, par exemple, que la partie inférieure de l’écran est la plus accessible. Les lunettes de suivi oculaire nous apprennent cependant que, pour une raison inconnue, le premier endroit où les conducteurs regardent est la partie supérieure »</w:t>
      </w:r>
      <w:r w:rsidRPr="0037364A">
        <w:rPr>
          <w:rFonts w:ascii="Seat Bcn" w:hAnsi="Seat Bcn"/>
          <w:color w:val="000000"/>
          <w:lang w:val="fr-BE"/>
        </w:rPr>
        <w:t>, dit-il.</w:t>
      </w:r>
    </w:p>
    <w:p w14:paraId="4F630CF6" w14:textId="77777777" w:rsidR="0037364A" w:rsidRPr="0037364A" w:rsidRDefault="0037364A" w:rsidP="0037364A">
      <w:pPr>
        <w:pStyle w:val="Boilerplate"/>
        <w:spacing w:line="288" w:lineRule="auto"/>
        <w:rPr>
          <w:rFonts w:ascii="Seat Bcn" w:eastAsiaTheme="minorEastAsia" w:hAnsi="Seat Bcn" w:cs="SeatBcn-Medium"/>
          <w:bCs/>
          <w:noProof/>
          <w:color w:val="000000"/>
          <w:spacing w:val="-1"/>
          <w:szCs w:val="20"/>
          <w:lang w:val="fr-BE" w:eastAsia="es-ES"/>
        </w:rPr>
      </w:pPr>
    </w:p>
    <w:p w14:paraId="25F51216" w14:textId="77777777" w:rsidR="00433A7B" w:rsidRPr="0037364A" w:rsidRDefault="0037364A" w:rsidP="0037364A">
      <w:pPr>
        <w:pStyle w:val="Boilerplate"/>
        <w:spacing w:line="288" w:lineRule="auto"/>
        <w:rPr>
          <w:rFonts w:ascii="Seat Bcn" w:eastAsiaTheme="minorEastAsia" w:hAnsi="Seat Bcn" w:cs="SeatBcn-Medium"/>
          <w:color w:val="000000"/>
          <w:spacing w:val="-1"/>
          <w:szCs w:val="20"/>
          <w:lang w:val="fr-BE" w:eastAsia="es-ES"/>
        </w:rPr>
      </w:pPr>
      <w:r w:rsidRPr="0037364A">
        <w:rPr>
          <w:rFonts w:ascii="Seat Bcn" w:hAnsi="Seat Bcn"/>
          <w:b/>
          <w:color w:val="000000"/>
          <w:lang w:val="fr-BE"/>
        </w:rPr>
        <w:t>Quel est l’avenir de ce système ?</w:t>
      </w:r>
      <w:r w:rsidRPr="0037364A">
        <w:rPr>
          <w:rFonts w:ascii="Seat Bcn" w:hAnsi="Seat Bcn"/>
          <w:color w:val="000000"/>
          <w:lang w:val="fr-BE"/>
        </w:rPr>
        <w:t xml:space="preserve"> Tous ces schémas d’ergonomie seront cruciaux dans le développement des consoles centrales des véhicules de demain, ainsi que pour déterminer l’emplacement, les dimensions et l’affichage des informations qui sont les plus confortables pour les utilisateurs. </w:t>
      </w:r>
      <w:r w:rsidRPr="0037364A">
        <w:rPr>
          <w:rFonts w:ascii="Seat Bcn" w:hAnsi="Seat Bcn"/>
          <w:b/>
          <w:color w:val="000000"/>
          <w:lang w:val="fr-BE"/>
        </w:rPr>
        <w:t>« Cette technologie nous aidera à humaniser les interfaces, améliorant par la même occasion l’expérience utilisateur. Nous sommes certains qu’elle nous permettra d’améliorer davantage encore la qualité de la console d’infodivertissement à l’avenir »</w:t>
      </w:r>
      <w:r w:rsidRPr="0037364A">
        <w:rPr>
          <w:rFonts w:ascii="Seat Bcn" w:hAnsi="Seat Bcn"/>
          <w:color w:val="000000"/>
          <w:lang w:val="fr-BE"/>
        </w:rPr>
        <w:t>, conclut-il.</w:t>
      </w:r>
    </w:p>
    <w:p w14:paraId="45C38BDE" w14:textId="77777777" w:rsidR="00D56A40" w:rsidRPr="0037364A" w:rsidRDefault="00D56A40" w:rsidP="009A416E">
      <w:pPr>
        <w:pStyle w:val="Prrafobsico"/>
        <w:rPr>
          <w:rFonts w:ascii="Seat Bcn" w:hAnsi="Seat Bcn" w:cs="SeatBcn-Medium"/>
          <w:spacing w:val="-1"/>
          <w:sz w:val="20"/>
          <w:szCs w:val="20"/>
          <w:lang w:val="fr-BE"/>
        </w:rPr>
      </w:pPr>
    </w:p>
    <w:p w14:paraId="79D98E20" w14:textId="77777777" w:rsidR="002F1FAF" w:rsidRPr="0037364A" w:rsidRDefault="002F1FAF" w:rsidP="009A416E">
      <w:pPr>
        <w:pStyle w:val="Prrafobsico"/>
        <w:rPr>
          <w:rFonts w:ascii="Seat Bcn" w:hAnsi="Seat Bcn" w:cs="SeatBcn-Medium"/>
          <w:spacing w:val="-1"/>
          <w:sz w:val="20"/>
          <w:szCs w:val="20"/>
          <w:lang w:val="fr-BE"/>
        </w:rPr>
      </w:pPr>
    </w:p>
    <w:p w14:paraId="2A2E5098" w14:textId="77777777" w:rsidR="002F1FAF" w:rsidRPr="0037364A" w:rsidRDefault="002F1FAF" w:rsidP="002F1FAF">
      <w:pPr>
        <w:spacing w:after="0" w:line="240" w:lineRule="auto"/>
        <w:rPr>
          <w:rFonts w:ascii="Seat Bcn" w:hAnsi="Seat Bcn" w:cs="SeatBcn-Black"/>
          <w:b/>
          <w:sz w:val="20"/>
          <w:szCs w:val="20"/>
          <w:lang w:val="fr-BE"/>
        </w:rPr>
      </w:pPr>
    </w:p>
    <w:p w14:paraId="4DD6B182"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0649D58"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EF51FF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4CD94A1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6FCF14F" w14:textId="77777777" w:rsidR="002F1FAF" w:rsidRDefault="002F1FAF" w:rsidP="009A416E">
      <w:pPr>
        <w:pStyle w:val="Prrafobsico"/>
        <w:rPr>
          <w:rFonts w:ascii="Seat Bcn" w:hAnsi="Seat Bcn" w:cs="SeatBcn-Medium"/>
          <w:spacing w:val="-1"/>
          <w:sz w:val="20"/>
          <w:szCs w:val="20"/>
          <w:lang w:val="en-GB"/>
        </w:rPr>
      </w:pPr>
    </w:p>
    <w:p w14:paraId="70C23512" w14:textId="77777777" w:rsidR="002F1FAF" w:rsidRPr="009B3B53" w:rsidRDefault="006D18BE" w:rsidP="009A416E">
      <w:pPr>
        <w:pStyle w:val="Prrafobsico"/>
        <w:rPr>
          <w:rFonts w:ascii="Seat Bcn" w:hAnsi="Seat Bcn" w:cs="SeatBcn-Medium"/>
          <w:spacing w:val="-1"/>
          <w:sz w:val="18"/>
          <w:szCs w:val="18"/>
          <w:lang w:val="en-GB"/>
        </w:rPr>
      </w:pPr>
      <w:r>
        <w:fldChar w:fldCharType="begin"/>
      </w:r>
      <w:r w:rsidRPr="00CB6DCE">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657AD76B"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34A702A8"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61DB842"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3D326B8E" w14:textId="77777777" w:rsidR="00403158" w:rsidRDefault="00403158" w:rsidP="00403158">
      <w:pPr>
        <w:pStyle w:val="Boilerplate"/>
        <w:spacing w:line="288" w:lineRule="auto"/>
        <w:rPr>
          <w:rFonts w:ascii="Seat Bcn" w:hAnsi="Seat Bcn"/>
          <w:color w:val="626366"/>
          <w:sz w:val="16"/>
          <w:szCs w:val="16"/>
          <w:lang w:val="en-GB" w:eastAsia="es-ES"/>
        </w:rPr>
      </w:pPr>
    </w:p>
    <w:p w14:paraId="52550D89"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Ateca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Mii electric, SEAT’s first 100% electric car, in Slovakia. These plants are joined by SEAT:CODE, the software development centre located in Barcelona.</w:t>
      </w:r>
    </w:p>
    <w:p w14:paraId="23F530A4" w14:textId="77777777" w:rsidR="00403158" w:rsidRDefault="00403158" w:rsidP="00403158">
      <w:pPr>
        <w:pStyle w:val="Boilerplate"/>
        <w:spacing w:line="288" w:lineRule="auto"/>
        <w:rPr>
          <w:rFonts w:ascii="Seat Bcn" w:hAnsi="Seat Bcn"/>
          <w:color w:val="626366"/>
          <w:sz w:val="16"/>
          <w:szCs w:val="16"/>
          <w:lang w:val="en-GB" w:eastAsia="es-ES"/>
        </w:rPr>
      </w:pPr>
    </w:p>
    <w:p w14:paraId="1057BE53"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4C24E" w14:textId="77777777" w:rsidR="002C38F8" w:rsidRDefault="002C38F8" w:rsidP="00C7152D">
      <w:pPr>
        <w:spacing w:after="0" w:line="240" w:lineRule="auto"/>
      </w:pPr>
      <w:r>
        <w:separator/>
      </w:r>
    </w:p>
  </w:endnote>
  <w:endnote w:type="continuationSeparator" w:id="0">
    <w:p w14:paraId="7B3A3E20" w14:textId="77777777" w:rsidR="002C38F8" w:rsidRDefault="002C38F8"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5514609"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F88E4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EEEF0F0"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39746CE3" wp14:editId="7CF38C4E">
                      <wp:simplePos x="0" y="0"/>
                      <wp:positionH relativeFrom="column">
                        <wp:posOffset>-73660</wp:posOffset>
                      </wp:positionH>
                      <wp:positionV relativeFrom="paragraph">
                        <wp:posOffset>132715</wp:posOffset>
                      </wp:positionV>
                      <wp:extent cx="4387215" cy="62103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215"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171B9" w14:textId="4CD990B9"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s.a. D’Ieteren </w:t>
                                  </w:r>
                                  <w:r w:rsidR="00CB6DCE">
                                    <w:rPr>
                                      <w:rFonts w:ascii="Seat Bcn" w:hAnsi="Seat Bcn"/>
                                      <w:sz w:val="16"/>
                                      <w:szCs w:val="16"/>
                                      <w:lang w:val="nl-BE"/>
                                    </w:rPr>
                                    <w:t xml:space="preserve">Automotive </w:t>
                                  </w:r>
                                  <w:r>
                                    <w:rPr>
                                      <w:rFonts w:ascii="Seat Bcn" w:hAnsi="Seat Bcn"/>
                                      <w:sz w:val="16"/>
                                      <w:szCs w:val="16"/>
                                      <w:lang w:val="nl-BE"/>
                                    </w:rPr>
                                    <w:t>n.v.</w:t>
                                  </w:r>
                                </w:p>
                                <w:p w14:paraId="0F74A6D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932524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A8AB65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46CE3" id="_x0000_t202" coordsize="21600,21600" o:spt="202" path="m,l,21600r21600,l21600,xe">
                      <v:stroke joinstyle="miter"/>
                      <v:path gradientshapeok="t" o:connecttype="rect"/>
                    </v:shapetype>
                    <v:shape id="Text Box 2" o:spid="_x0000_s1026" type="#_x0000_t202" style="position:absolute;left:0;text-align:left;margin-left:-5.8pt;margin-top:10.45pt;width:345.45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" stroked="f">
                      <v:textbox>
                        <w:txbxContent>
                          <w:p w14:paraId="610171B9" w14:textId="4CD990B9"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s.a. D’Ieteren </w:t>
                            </w:r>
                            <w:r w:rsidR="00CB6DCE">
                              <w:rPr>
                                <w:rFonts w:ascii="Seat Bcn" w:hAnsi="Seat Bcn"/>
                                <w:sz w:val="16"/>
                                <w:szCs w:val="16"/>
                                <w:lang w:val="nl-BE"/>
                              </w:rPr>
                              <w:t xml:space="preserve">Automotive </w:t>
                            </w:r>
                            <w:r>
                              <w:rPr>
                                <w:rFonts w:ascii="Seat Bcn" w:hAnsi="Seat Bcn"/>
                                <w:sz w:val="16"/>
                                <w:szCs w:val="16"/>
                                <w:lang w:val="nl-BE"/>
                              </w:rPr>
                              <w:t>n.v.</w:t>
                            </w:r>
                          </w:p>
                          <w:p w14:paraId="0F74A6DE"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09325244"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6A8AB658"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F9E1269"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E351D36"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524E74">
              <w:rPr>
                <w:rFonts w:ascii="Seat Bcn" w:hAnsi="Seat Bcn"/>
                <w:bCs/>
                <w:sz w:val="16"/>
                <w:szCs w:val="16"/>
              </w:rPr>
              <w:t>01</w:t>
            </w:r>
            <w:r>
              <w:rPr>
                <w:rFonts w:ascii="Seat Bcn" w:hAnsi="Seat Bcn"/>
                <w:bCs/>
                <w:sz w:val="16"/>
                <w:szCs w:val="16"/>
              </w:rPr>
              <w:t>/20</w:t>
            </w:r>
            <w:r w:rsidR="003623C7">
              <w:rPr>
                <w:rFonts w:ascii="Seat Bcn" w:hAnsi="Seat Bcn"/>
                <w:bCs/>
                <w:sz w:val="16"/>
                <w:szCs w:val="16"/>
              </w:rPr>
              <w:t>2</w:t>
            </w:r>
            <w:r w:rsidR="0037364A">
              <w:rPr>
                <w:rFonts w:ascii="Seat Bcn" w:hAnsi="Seat Bcn"/>
                <w:bCs/>
                <w:sz w:val="16"/>
                <w:szCs w:val="16"/>
              </w:rPr>
              <w:t>1</w:t>
            </w:r>
          </w:p>
        </w:sdtContent>
      </w:sdt>
    </w:sdtContent>
  </w:sdt>
  <w:p w14:paraId="46AE7D0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2D663EB" wp14:editId="45C3E990">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D9C5B1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7E42630" wp14:editId="5699AFF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6DCB779"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5388" w14:textId="77777777" w:rsidR="002C38F8" w:rsidRDefault="002C38F8" w:rsidP="00C7152D">
      <w:pPr>
        <w:spacing w:after="0" w:line="240" w:lineRule="auto"/>
      </w:pPr>
      <w:r>
        <w:separator/>
      </w:r>
    </w:p>
  </w:footnote>
  <w:footnote w:type="continuationSeparator" w:id="0">
    <w:p w14:paraId="42EE37E8" w14:textId="77777777" w:rsidR="002C38F8" w:rsidRDefault="002C38F8"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A440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1D2AEC7" wp14:editId="6A87F5E9">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CF1E1E1" wp14:editId="667366B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E54E"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437EBDE" wp14:editId="206093B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410AFAC" wp14:editId="7F30368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7A96343" wp14:editId="3851E96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F8"/>
    <w:rsid w:val="0000180D"/>
    <w:rsid w:val="0001068B"/>
    <w:rsid w:val="000403AB"/>
    <w:rsid w:val="000469CC"/>
    <w:rsid w:val="00047074"/>
    <w:rsid w:val="000622D5"/>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C38F8"/>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7364A"/>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24E74"/>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B6DCE"/>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DF7B1A"/>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8803C"/>
  <w15:docId w15:val="{CB766370-9605-4124-80EF-37B98A60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E631-79A2-4AC4-81DB-F4129570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912</Words>
  <Characters>5203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6</cp:revision>
  <cp:lastPrinted>2021-01-04T09:59:00Z</cp:lastPrinted>
  <dcterms:created xsi:type="dcterms:W3CDTF">2020-12-30T14:12:00Z</dcterms:created>
  <dcterms:modified xsi:type="dcterms:W3CDTF">2021-01-04T12:57:00Z</dcterms:modified>
</cp:coreProperties>
</file>